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6454" w:rsidRDefault="00706454"/>
    <w:p w:rsidR="00CF5E93" w:rsidRDefault="00CF5E93" w:rsidP="00F80922">
      <w:pPr>
        <w:ind w:right="-964"/>
        <w:rPr>
          <w:rFonts w:ascii="Arial" w:hAnsi="Arial" w:cs="Arial"/>
          <w:b/>
          <w:color w:val="808080" w:themeColor="background1" w:themeShade="80"/>
          <w:sz w:val="56"/>
          <w:szCs w:val="56"/>
        </w:rPr>
      </w:pPr>
      <w:r>
        <w:rPr>
          <w:rFonts w:ascii="Arial" w:hAnsi="Arial" w:cs="Arial"/>
          <w:b/>
          <w:color w:val="808080" w:themeColor="background1" w:themeShade="80"/>
          <w:sz w:val="56"/>
          <w:szCs w:val="56"/>
        </w:rPr>
        <w:t>PRESSEMITTEILUNG</w:t>
      </w:r>
    </w:p>
    <w:p w:rsidR="00CF5E93" w:rsidRDefault="00CF5E93" w:rsidP="00F80922">
      <w:pPr>
        <w:ind w:right="-964"/>
        <w:rPr>
          <w:rFonts w:ascii="Arial" w:hAnsi="Arial" w:cs="Arial"/>
          <w:u w:val="single"/>
        </w:rPr>
      </w:pPr>
    </w:p>
    <w:p w:rsidR="00F80922" w:rsidRDefault="00EA79F6" w:rsidP="00F80922">
      <w:pPr>
        <w:ind w:right="-964"/>
        <w:rPr>
          <w:rFonts w:ascii="Arial" w:hAnsi="Arial" w:cs="Arial"/>
          <w:b/>
          <w:sz w:val="28"/>
          <w:szCs w:val="28"/>
        </w:rPr>
      </w:pPr>
      <w:r>
        <w:rPr>
          <w:rFonts w:ascii="Arial" w:hAnsi="Arial" w:cs="Arial"/>
          <w:b/>
          <w:sz w:val="28"/>
          <w:szCs w:val="28"/>
        </w:rPr>
        <w:t>Corona-Bonus nur für Altenpflege</w:t>
      </w:r>
    </w:p>
    <w:p w:rsidR="00F80922" w:rsidRDefault="00F80922" w:rsidP="00F80922">
      <w:pPr>
        <w:ind w:right="-964"/>
        <w:rPr>
          <w:rFonts w:ascii="Arial" w:hAnsi="Arial" w:cs="Arial"/>
          <w:b/>
          <w:sz w:val="28"/>
          <w:szCs w:val="28"/>
        </w:rPr>
      </w:pPr>
    </w:p>
    <w:p w:rsidR="00F80922" w:rsidRPr="00F80922" w:rsidRDefault="00EA79F6" w:rsidP="00F80922">
      <w:pPr>
        <w:ind w:right="-964"/>
        <w:rPr>
          <w:rFonts w:ascii="Arial" w:hAnsi="Arial" w:cs="Arial"/>
          <w:sz w:val="24"/>
          <w:szCs w:val="24"/>
          <w:u w:val="single"/>
        </w:rPr>
      </w:pPr>
      <w:r>
        <w:rPr>
          <w:rFonts w:ascii="Arial" w:hAnsi="Arial" w:cs="Arial"/>
          <w:sz w:val="24"/>
          <w:szCs w:val="24"/>
          <w:u w:val="single"/>
        </w:rPr>
        <w:t>Betreuer*Innen von Menschen mit Beeinträchtigung erhalten keinen finanziellen „Corona-Bonus“</w:t>
      </w:r>
    </w:p>
    <w:p w:rsidR="00F80922" w:rsidRDefault="00F80922" w:rsidP="00F80922">
      <w:pPr>
        <w:ind w:right="-964"/>
        <w:rPr>
          <w:rFonts w:ascii="Arial" w:hAnsi="Arial" w:cs="Arial"/>
          <w:b/>
          <w:sz w:val="28"/>
          <w:szCs w:val="28"/>
        </w:rPr>
      </w:pPr>
    </w:p>
    <w:p w:rsidR="00CF5E93" w:rsidRDefault="00CF5E93" w:rsidP="00F80922">
      <w:pPr>
        <w:ind w:right="-964"/>
        <w:rPr>
          <w:rFonts w:ascii="Arial" w:hAnsi="Arial" w:cs="Arial"/>
          <w:u w:val="single"/>
        </w:rPr>
      </w:pPr>
    </w:p>
    <w:p w:rsidR="00980758" w:rsidRDefault="00980758" w:rsidP="00980758">
      <w:pPr>
        <w:ind w:right="-964"/>
        <w:rPr>
          <w:rFonts w:ascii="Arial" w:hAnsi="Arial" w:cs="Arial"/>
          <w:b/>
        </w:rPr>
      </w:pPr>
      <w:r>
        <w:rPr>
          <w:rFonts w:ascii="Arial" w:eastAsia="Arial" w:hAnsi="Arial" w:cs="Arial"/>
          <w:b/>
        </w:rPr>
        <w:t>Georgenborn, den 7</w:t>
      </w:r>
      <w:r w:rsidR="00F80922" w:rsidRPr="00F80922">
        <w:rPr>
          <w:rFonts w:ascii="Arial" w:eastAsia="Arial" w:hAnsi="Arial" w:cs="Arial"/>
          <w:b/>
        </w:rPr>
        <w:t xml:space="preserve">. Juli 2020 +++ </w:t>
      </w:r>
      <w:r w:rsidRPr="00980758">
        <w:rPr>
          <w:rFonts w:ascii="Arial" w:hAnsi="Arial" w:cs="Arial"/>
          <w:b/>
        </w:rPr>
        <w:t>Die Betreuer</w:t>
      </w:r>
      <w:r>
        <w:rPr>
          <w:rFonts w:ascii="Arial" w:hAnsi="Arial" w:cs="Arial"/>
          <w:b/>
        </w:rPr>
        <w:t>*Innen</w:t>
      </w:r>
      <w:r w:rsidRPr="00980758">
        <w:rPr>
          <w:rFonts w:ascii="Arial" w:hAnsi="Arial" w:cs="Arial"/>
          <w:b/>
        </w:rPr>
        <w:t xml:space="preserve"> von </w:t>
      </w:r>
      <w:r w:rsidR="00EA79F6">
        <w:rPr>
          <w:rFonts w:ascii="Arial" w:hAnsi="Arial" w:cs="Arial"/>
          <w:b/>
        </w:rPr>
        <w:t>Menschen mit Beeinträchtigung</w:t>
      </w:r>
      <w:r w:rsidRPr="00980758">
        <w:rPr>
          <w:rFonts w:ascii="Arial" w:hAnsi="Arial" w:cs="Arial"/>
          <w:b/>
        </w:rPr>
        <w:t xml:space="preserve"> gehen leer aus, während die Beschäftigten in der Altenpflege </w:t>
      </w:r>
      <w:bookmarkStart w:id="0" w:name="_GoBack"/>
      <w:bookmarkEnd w:id="0"/>
      <w:r w:rsidRPr="00980758">
        <w:rPr>
          <w:rFonts w:ascii="Arial" w:hAnsi="Arial" w:cs="Arial"/>
          <w:b/>
        </w:rPr>
        <w:t xml:space="preserve">einen finanziellen „Corona-Bonus“ erhalten. Auf diese Ungleichbehandlung hat die IFB-Stiftung hingewiesen, die mehrere Einrichtungen zur Betreuung von Schwerbehinderten in Hessen und Sachsen unterhält. </w:t>
      </w:r>
    </w:p>
    <w:p w:rsidR="00980758" w:rsidRPr="00980758" w:rsidRDefault="00980758" w:rsidP="00980758">
      <w:pPr>
        <w:ind w:right="-964"/>
        <w:rPr>
          <w:rFonts w:ascii="Arial" w:hAnsi="Arial" w:cs="Arial"/>
          <w:b/>
        </w:rPr>
      </w:pPr>
    </w:p>
    <w:p w:rsidR="00980758" w:rsidRDefault="00980758" w:rsidP="00980758">
      <w:pPr>
        <w:ind w:right="-964"/>
        <w:rPr>
          <w:rFonts w:ascii="Arial" w:hAnsi="Arial" w:cs="Arial"/>
        </w:rPr>
      </w:pPr>
      <w:r w:rsidRPr="00980758">
        <w:rPr>
          <w:rFonts w:ascii="Arial" w:hAnsi="Arial" w:cs="Arial"/>
        </w:rPr>
        <w:t xml:space="preserve">Es sei zwar eine </w:t>
      </w:r>
      <w:r w:rsidRPr="00980758">
        <w:rPr>
          <w:rFonts w:ascii="Arial" w:hAnsi="Arial" w:cs="Arial"/>
          <w:i/>
        </w:rPr>
        <w:t>„tolle Geste“</w:t>
      </w:r>
      <w:r w:rsidRPr="00980758">
        <w:rPr>
          <w:rFonts w:ascii="Arial" w:hAnsi="Arial" w:cs="Arial"/>
        </w:rPr>
        <w:t xml:space="preserve">, dass die Politik den Beschäftigten in der Altenpflege Anerkennung für den Einsatz in der Corona-Krise zollt, aber völlig unverständlich sei, dass die Betreuer von Behinderten davon ausgenommen seien, kritisiert Monika Fischer, Geschäftsführerin </w:t>
      </w:r>
      <w:r w:rsidR="00EA79F6">
        <w:rPr>
          <w:rFonts w:ascii="Arial" w:hAnsi="Arial" w:cs="Arial"/>
        </w:rPr>
        <w:t>der Gemeinnützigen Zuhause GmbH</w:t>
      </w:r>
      <w:r w:rsidRPr="00980758">
        <w:rPr>
          <w:rFonts w:ascii="Arial" w:hAnsi="Arial" w:cs="Arial"/>
        </w:rPr>
        <w:t xml:space="preserve">, die </w:t>
      </w:r>
      <w:r>
        <w:rPr>
          <w:rFonts w:ascii="Arial" w:hAnsi="Arial" w:cs="Arial"/>
        </w:rPr>
        <w:t>Einrichtungen für Menschen mit Beeinträchtigung</w:t>
      </w:r>
      <w:r w:rsidRPr="00980758">
        <w:rPr>
          <w:rFonts w:ascii="Arial" w:hAnsi="Arial" w:cs="Arial"/>
        </w:rPr>
        <w:t xml:space="preserve"> tragen. Die Einmalzahlung von bis zu 1500 Euro müssten </w:t>
      </w:r>
      <w:r w:rsidRPr="00980758">
        <w:rPr>
          <w:rFonts w:ascii="Arial" w:hAnsi="Arial" w:cs="Arial"/>
          <w:i/>
        </w:rPr>
        <w:t>„flächendeckend all die“</w:t>
      </w:r>
      <w:r w:rsidRPr="00980758">
        <w:rPr>
          <w:rFonts w:ascii="Arial" w:hAnsi="Arial" w:cs="Arial"/>
        </w:rPr>
        <w:t xml:space="preserve"> bekommen, die in schwierigen </w:t>
      </w:r>
      <w:r w:rsidRPr="00980758">
        <w:rPr>
          <w:rFonts w:ascii="Arial" w:hAnsi="Arial" w:cs="Arial"/>
          <w:i/>
        </w:rPr>
        <w:t>Zeiten „den gesellschaftlichen Versorgungsauftrag erfüllen“</w:t>
      </w:r>
      <w:r w:rsidRPr="00980758">
        <w:rPr>
          <w:rFonts w:ascii="Arial" w:hAnsi="Arial" w:cs="Arial"/>
        </w:rPr>
        <w:t>, ergänzt Fischers Kollege Jürgen Zaunbrecher</w:t>
      </w:r>
      <w:r>
        <w:rPr>
          <w:rFonts w:ascii="Arial" w:hAnsi="Arial" w:cs="Arial"/>
        </w:rPr>
        <w:t xml:space="preserve">, </w:t>
      </w:r>
      <w:r w:rsidRPr="00980758">
        <w:rPr>
          <w:rFonts w:ascii="Arial" w:hAnsi="Arial" w:cs="Arial"/>
        </w:rPr>
        <w:t xml:space="preserve">Geschäftsführer der Gemeinnützigen Zuhause GmbH. </w:t>
      </w:r>
    </w:p>
    <w:p w:rsidR="00980758" w:rsidRDefault="00980758" w:rsidP="00980758">
      <w:pPr>
        <w:ind w:right="-964"/>
        <w:rPr>
          <w:rFonts w:ascii="Arial" w:hAnsi="Arial" w:cs="Arial"/>
        </w:rPr>
      </w:pPr>
    </w:p>
    <w:p w:rsidR="00980758" w:rsidRDefault="00980758" w:rsidP="00980758">
      <w:pPr>
        <w:ind w:right="-964"/>
        <w:rPr>
          <w:rFonts w:ascii="Arial" w:hAnsi="Arial" w:cs="Arial"/>
        </w:rPr>
      </w:pPr>
      <w:r w:rsidRPr="00980758">
        <w:rPr>
          <w:rFonts w:ascii="Arial" w:hAnsi="Arial" w:cs="Arial"/>
        </w:rPr>
        <w:t>In Hessen betreuen etwa 300 Mitarbeiter</w:t>
      </w:r>
      <w:r>
        <w:rPr>
          <w:rFonts w:ascii="Arial" w:hAnsi="Arial" w:cs="Arial"/>
        </w:rPr>
        <w:t>*Innen der IFB rund 500 erwachsene Menschen mit Beeinträchtigung</w:t>
      </w:r>
      <w:r w:rsidRPr="00980758">
        <w:rPr>
          <w:rFonts w:ascii="Arial" w:hAnsi="Arial" w:cs="Arial"/>
        </w:rPr>
        <w:t>.</w:t>
      </w:r>
      <w:r>
        <w:rPr>
          <w:rFonts w:ascii="Arial" w:hAnsi="Arial" w:cs="Arial"/>
        </w:rPr>
        <w:t xml:space="preserve"> D</w:t>
      </w:r>
      <w:r w:rsidRPr="00980758">
        <w:rPr>
          <w:rFonts w:ascii="Arial" w:hAnsi="Arial" w:cs="Arial"/>
        </w:rPr>
        <w:t xml:space="preserve">ass die einen eine Sonderzahlung erhalten und die anderen nicht, sei </w:t>
      </w:r>
      <w:r w:rsidRPr="00980758">
        <w:rPr>
          <w:rFonts w:ascii="Arial" w:hAnsi="Arial" w:cs="Arial"/>
          <w:i/>
        </w:rPr>
        <w:t>„vom Einsatz her nicht erklärbar“</w:t>
      </w:r>
      <w:r w:rsidRPr="00980758">
        <w:rPr>
          <w:rFonts w:ascii="Arial" w:hAnsi="Arial" w:cs="Arial"/>
        </w:rPr>
        <w:t>, meint Fischer. Die Ungleichbehandlung mache deutlich</w:t>
      </w:r>
      <w:r w:rsidRPr="00980758">
        <w:rPr>
          <w:rFonts w:ascii="Arial" w:hAnsi="Arial" w:cs="Arial"/>
          <w:i/>
        </w:rPr>
        <w:t>, „wie die Behindertenbetreuung in der Öffentlichkeit gesehen wird“</w:t>
      </w:r>
      <w:r w:rsidRPr="00980758">
        <w:rPr>
          <w:rFonts w:ascii="Arial" w:hAnsi="Arial" w:cs="Arial"/>
        </w:rPr>
        <w:t xml:space="preserve">, sagt Zaunbrecher, </w:t>
      </w:r>
      <w:r w:rsidRPr="00980758">
        <w:rPr>
          <w:rFonts w:ascii="Arial" w:hAnsi="Arial" w:cs="Arial"/>
          <w:i/>
        </w:rPr>
        <w:t>„es ist das Signal, dass unser Bereich nicht so wichtig ist, und davon sind die Betreuer</w:t>
      </w:r>
      <w:r w:rsidR="00EA79F6">
        <w:rPr>
          <w:rFonts w:ascii="Arial" w:hAnsi="Arial" w:cs="Arial"/>
          <w:i/>
        </w:rPr>
        <w:t>*Innen</w:t>
      </w:r>
      <w:r w:rsidRPr="00980758">
        <w:rPr>
          <w:rFonts w:ascii="Arial" w:hAnsi="Arial" w:cs="Arial"/>
          <w:i/>
        </w:rPr>
        <w:t xml:space="preserve"> ebenso betroffen wie die Betreuten“</w:t>
      </w:r>
      <w:r w:rsidRPr="00980758">
        <w:rPr>
          <w:rFonts w:ascii="Arial" w:hAnsi="Arial" w:cs="Arial"/>
        </w:rPr>
        <w:t xml:space="preserve">. Körperlich oder geistig beeinträchtigte Menschen würden übersehen und vergessen: </w:t>
      </w:r>
      <w:r w:rsidRPr="00980758">
        <w:rPr>
          <w:rFonts w:ascii="Arial" w:hAnsi="Arial" w:cs="Arial"/>
          <w:i/>
        </w:rPr>
        <w:t>„Eltern hat jeder, alle werden mal krank, aber behindert – das sind die anderen“</w:t>
      </w:r>
      <w:r w:rsidRPr="00980758">
        <w:rPr>
          <w:rFonts w:ascii="Arial" w:hAnsi="Arial" w:cs="Arial"/>
        </w:rPr>
        <w:t xml:space="preserve">, fasst Fischer die generelle Meinung zusammen. </w:t>
      </w:r>
    </w:p>
    <w:p w:rsidR="00980758" w:rsidRPr="00980758" w:rsidRDefault="00980758" w:rsidP="00980758">
      <w:pPr>
        <w:ind w:right="-964"/>
        <w:rPr>
          <w:rFonts w:ascii="Arial" w:hAnsi="Arial" w:cs="Arial"/>
        </w:rPr>
      </w:pPr>
    </w:p>
    <w:p w:rsidR="00980758" w:rsidRPr="00980758" w:rsidRDefault="00980758" w:rsidP="00980758">
      <w:pPr>
        <w:ind w:right="-964"/>
        <w:rPr>
          <w:rFonts w:ascii="Arial" w:hAnsi="Arial" w:cs="Arial"/>
        </w:rPr>
      </w:pPr>
      <w:r w:rsidRPr="00980758">
        <w:rPr>
          <w:rFonts w:ascii="Arial" w:hAnsi="Arial" w:cs="Arial"/>
        </w:rPr>
        <w:t>Wie die Betreuer von Behinderten in der Corona-Krise zusätzlich gefordert waren, illustriert Ellen Schmidt-</w:t>
      </w:r>
      <w:proofErr w:type="spellStart"/>
      <w:r w:rsidRPr="00980758">
        <w:rPr>
          <w:rFonts w:ascii="Arial" w:hAnsi="Arial" w:cs="Arial"/>
        </w:rPr>
        <w:t>Nobus</w:t>
      </w:r>
      <w:proofErr w:type="spellEnd"/>
      <w:r w:rsidRPr="00980758">
        <w:rPr>
          <w:rFonts w:ascii="Arial" w:hAnsi="Arial" w:cs="Arial"/>
        </w:rPr>
        <w:t xml:space="preserve">, Geschäftsführerin </w:t>
      </w:r>
      <w:proofErr w:type="gramStart"/>
      <w:r>
        <w:rPr>
          <w:rFonts w:ascii="Arial" w:hAnsi="Arial" w:cs="Arial"/>
        </w:rPr>
        <w:t>der Zuhause</w:t>
      </w:r>
      <w:proofErr w:type="gramEnd"/>
      <w:r>
        <w:rPr>
          <w:rFonts w:ascii="Arial" w:hAnsi="Arial" w:cs="Arial"/>
        </w:rPr>
        <w:t xml:space="preserve"> Mobil GmbH</w:t>
      </w:r>
      <w:r w:rsidRPr="00980758">
        <w:rPr>
          <w:rFonts w:ascii="Arial" w:hAnsi="Arial" w:cs="Arial"/>
        </w:rPr>
        <w:t>. Die Mitarbeiter</w:t>
      </w:r>
      <w:r>
        <w:rPr>
          <w:rFonts w:ascii="Arial" w:hAnsi="Arial" w:cs="Arial"/>
        </w:rPr>
        <w:t>*Innen</w:t>
      </w:r>
      <w:r w:rsidRPr="00980758">
        <w:rPr>
          <w:rFonts w:ascii="Arial" w:hAnsi="Arial" w:cs="Arial"/>
        </w:rPr>
        <w:t xml:space="preserve"> hätten sich den gesundheitlichen Risiken ausgesetzt, und als die Behinderten-Werkstätten geschlossen wurden, als Besuchsverbote galten, als die vertrauten Gesichter der Pfleger hinter Masken verschwanden, als die </w:t>
      </w:r>
      <w:r>
        <w:rPr>
          <w:rFonts w:ascii="Arial" w:hAnsi="Arial" w:cs="Arial"/>
        </w:rPr>
        <w:t>Menschen mit Beeinträchtigung</w:t>
      </w:r>
      <w:r w:rsidRPr="00980758">
        <w:rPr>
          <w:rFonts w:ascii="Arial" w:hAnsi="Arial" w:cs="Arial"/>
        </w:rPr>
        <w:t xml:space="preserve"> also ihren gewohnten Alltag radikal verändert sahen, da hätten die Betreuer</w:t>
      </w:r>
      <w:r>
        <w:rPr>
          <w:rFonts w:ascii="Arial" w:hAnsi="Arial" w:cs="Arial"/>
        </w:rPr>
        <w:t>*Innen</w:t>
      </w:r>
      <w:r w:rsidRPr="00980758">
        <w:rPr>
          <w:rFonts w:ascii="Arial" w:hAnsi="Arial" w:cs="Arial"/>
        </w:rPr>
        <w:t xml:space="preserve"> </w:t>
      </w:r>
      <w:r w:rsidRPr="00980758">
        <w:rPr>
          <w:rFonts w:ascii="Arial" w:hAnsi="Arial" w:cs="Arial"/>
          <w:i/>
        </w:rPr>
        <w:t xml:space="preserve">„dafür gesorgt, dass sie nicht hinten runterfallen, dass sie nicht </w:t>
      </w:r>
      <w:r w:rsidR="00EA79F6">
        <w:rPr>
          <w:rFonts w:ascii="Arial" w:hAnsi="Arial" w:cs="Arial"/>
          <w:i/>
        </w:rPr>
        <w:t>genervt sind</w:t>
      </w:r>
      <w:r w:rsidRPr="00980758">
        <w:rPr>
          <w:rFonts w:ascii="Arial" w:hAnsi="Arial" w:cs="Arial"/>
          <w:i/>
        </w:rPr>
        <w:t xml:space="preserve">, dass sie keine Rückschritte machen“.  </w:t>
      </w:r>
    </w:p>
    <w:p w:rsidR="00980758" w:rsidRDefault="00980758" w:rsidP="00980758">
      <w:pPr>
        <w:ind w:right="-964"/>
        <w:rPr>
          <w:rFonts w:ascii="Arial" w:hAnsi="Arial" w:cs="Arial"/>
        </w:rPr>
      </w:pPr>
    </w:p>
    <w:p w:rsidR="00980758" w:rsidRPr="00980758" w:rsidRDefault="0034607E" w:rsidP="00980758">
      <w:pPr>
        <w:ind w:right="-964"/>
        <w:rPr>
          <w:rFonts w:ascii="Arial" w:hAnsi="Arial" w:cs="Arial"/>
        </w:rPr>
      </w:pPr>
      <w:r>
        <w:rPr>
          <w:rFonts w:ascii="Arial" w:hAnsi="Arial" w:cs="Arial"/>
        </w:rPr>
        <w:t xml:space="preserve">Im Einzelfall </w:t>
      </w:r>
      <w:r w:rsidR="00980758" w:rsidRPr="00980758">
        <w:rPr>
          <w:rFonts w:ascii="Arial" w:hAnsi="Arial" w:cs="Arial"/>
        </w:rPr>
        <w:t xml:space="preserve">führe die Ungleichbehandlung zu absurden Situationen: Die Betreuung manch eines </w:t>
      </w:r>
      <w:r w:rsidR="00980758">
        <w:rPr>
          <w:rFonts w:ascii="Arial" w:hAnsi="Arial" w:cs="Arial"/>
        </w:rPr>
        <w:t>beeinträchtigten Menschen wird</w:t>
      </w:r>
      <w:r w:rsidR="00980758" w:rsidRPr="00980758">
        <w:rPr>
          <w:rFonts w:ascii="Arial" w:hAnsi="Arial" w:cs="Arial"/>
        </w:rPr>
        <w:t xml:space="preserve"> teils aus der Pflegeversicherung, teils aus der Eingliederungshilfe für Behinderte finanziert und entsprechend auch von verschiedenen Beschäftigten geleistet – von denen der eine den Bonus erhält und der andere nicht. </w:t>
      </w:r>
    </w:p>
    <w:p w:rsidR="00980758" w:rsidRDefault="00980758" w:rsidP="00980758">
      <w:pPr>
        <w:ind w:right="-964"/>
        <w:rPr>
          <w:rFonts w:ascii="Arial" w:hAnsi="Arial" w:cs="Arial"/>
        </w:rPr>
      </w:pPr>
    </w:p>
    <w:p w:rsidR="00980758" w:rsidRDefault="00980758" w:rsidP="00980758">
      <w:pPr>
        <w:ind w:right="-964"/>
        <w:rPr>
          <w:rFonts w:ascii="Arial" w:hAnsi="Arial" w:cs="Arial"/>
        </w:rPr>
      </w:pPr>
      <w:r w:rsidRPr="00980758">
        <w:rPr>
          <w:rFonts w:ascii="Arial" w:hAnsi="Arial" w:cs="Arial"/>
          <w:i/>
        </w:rPr>
        <w:t>„Ich glaube auch nicht, dass morgen Herr Spahn anrufen und sagt, ja, Sie haben recht“</w:t>
      </w:r>
      <w:r w:rsidRPr="00980758">
        <w:rPr>
          <w:rFonts w:ascii="Arial" w:hAnsi="Arial" w:cs="Arial"/>
        </w:rPr>
        <w:t xml:space="preserve">, meint Monika Fischer. Aber das Thema gehöre in die Öffentlichkeit - schon der Mitarbeiter wegen, deren Motivation in den kommenden Monaten genauso wichtig sei wie in den vergangenen. </w:t>
      </w:r>
    </w:p>
    <w:p w:rsidR="00980758" w:rsidRDefault="00980758" w:rsidP="00980758">
      <w:pPr>
        <w:ind w:right="-964"/>
        <w:rPr>
          <w:rFonts w:ascii="Arial" w:hAnsi="Arial" w:cs="Arial"/>
          <w:sz w:val="20"/>
          <w:szCs w:val="20"/>
        </w:rPr>
      </w:pPr>
    </w:p>
    <w:p w:rsidR="00CF5E93" w:rsidRPr="00DA6F9B" w:rsidRDefault="00CF5E93" w:rsidP="00980758">
      <w:pPr>
        <w:ind w:right="-964"/>
        <w:rPr>
          <w:rFonts w:ascii="Arial" w:hAnsi="Arial" w:cs="Arial"/>
        </w:rPr>
      </w:pPr>
      <w:r w:rsidRPr="00980758">
        <w:rPr>
          <w:rFonts w:ascii="Arial" w:hAnsi="Arial" w:cs="Arial"/>
          <w:sz w:val="20"/>
          <w:szCs w:val="20"/>
        </w:rPr>
        <w:t>--------</w:t>
      </w:r>
      <w:r w:rsidRPr="005C48BA">
        <w:rPr>
          <w:rFonts w:ascii="Arial" w:hAnsi="Arial" w:cs="Arial"/>
          <w:sz w:val="20"/>
          <w:szCs w:val="20"/>
        </w:rPr>
        <w:t>-------------------------------------</w:t>
      </w:r>
    </w:p>
    <w:p w:rsidR="00D532CF" w:rsidRPr="00D532CF" w:rsidRDefault="00D532CF" w:rsidP="00CF5E93">
      <w:pPr>
        <w:ind w:right="-1133"/>
        <w:rPr>
          <w:rFonts w:ascii="Arial" w:hAnsi="Arial" w:cs="Arial"/>
          <w:sz w:val="18"/>
          <w:szCs w:val="18"/>
        </w:rPr>
      </w:pPr>
    </w:p>
    <w:p w:rsidR="00D532CF" w:rsidRDefault="00D532CF" w:rsidP="00CF5E93">
      <w:pPr>
        <w:ind w:right="-1133"/>
        <w:rPr>
          <w:rFonts w:ascii="Arial" w:hAnsi="Arial" w:cs="Arial"/>
          <w:b/>
          <w:sz w:val="18"/>
          <w:szCs w:val="18"/>
        </w:rPr>
        <w:sectPr w:rsidR="00D532CF" w:rsidSect="00D532CF">
          <w:headerReference w:type="default" r:id="rId6"/>
          <w:footerReference w:type="default" r:id="rId7"/>
          <w:type w:val="continuous"/>
          <w:pgSz w:w="11906" w:h="16838"/>
          <w:pgMar w:top="851" w:right="3117" w:bottom="1134" w:left="1417" w:header="708" w:footer="708" w:gutter="0"/>
          <w:cols w:space="708"/>
          <w:docGrid w:linePitch="360"/>
        </w:sectPr>
      </w:pPr>
    </w:p>
    <w:p w:rsidR="00CF5E93" w:rsidRPr="00D532CF" w:rsidRDefault="00CF5E93" w:rsidP="00CF5E93">
      <w:pPr>
        <w:ind w:right="-1133"/>
        <w:rPr>
          <w:rFonts w:ascii="Arial" w:hAnsi="Arial" w:cs="Arial"/>
          <w:b/>
          <w:sz w:val="18"/>
          <w:szCs w:val="18"/>
        </w:rPr>
      </w:pPr>
      <w:r w:rsidRPr="00D532CF">
        <w:rPr>
          <w:rFonts w:ascii="Arial" w:hAnsi="Arial" w:cs="Arial"/>
          <w:b/>
          <w:sz w:val="18"/>
          <w:szCs w:val="18"/>
        </w:rPr>
        <w:lastRenderedPageBreak/>
        <w:t>Kontakt für Interessierte:</w:t>
      </w:r>
    </w:p>
    <w:p w:rsidR="00CF5E93" w:rsidRPr="00D532CF" w:rsidRDefault="00F80922" w:rsidP="00CF5E93">
      <w:pPr>
        <w:ind w:right="-1133"/>
        <w:rPr>
          <w:rFonts w:ascii="Arial" w:hAnsi="Arial" w:cs="Arial"/>
          <w:sz w:val="18"/>
          <w:szCs w:val="18"/>
        </w:rPr>
      </w:pPr>
      <w:r w:rsidRPr="00D532CF">
        <w:rPr>
          <w:rFonts w:ascii="Arial" w:hAnsi="Arial" w:cs="Arial"/>
          <w:sz w:val="18"/>
          <w:szCs w:val="18"/>
        </w:rPr>
        <w:t>Gemeinnützige Zuhause GmbH</w:t>
      </w:r>
    </w:p>
    <w:p w:rsidR="00CF5E93" w:rsidRPr="00D532CF" w:rsidRDefault="00F80922" w:rsidP="00CF5E93">
      <w:pPr>
        <w:ind w:right="-1133"/>
        <w:rPr>
          <w:rFonts w:ascii="Arial" w:hAnsi="Arial" w:cs="Arial"/>
          <w:sz w:val="18"/>
          <w:szCs w:val="18"/>
        </w:rPr>
      </w:pPr>
      <w:r w:rsidRPr="00D532CF">
        <w:rPr>
          <w:rFonts w:ascii="Arial" w:hAnsi="Arial" w:cs="Arial"/>
          <w:sz w:val="18"/>
          <w:szCs w:val="18"/>
        </w:rPr>
        <w:t>Monika Fischer</w:t>
      </w:r>
    </w:p>
    <w:p w:rsidR="00CF5E93" w:rsidRPr="00D532CF" w:rsidRDefault="00F80922" w:rsidP="00CF5E93">
      <w:pPr>
        <w:ind w:right="-1133"/>
        <w:rPr>
          <w:rFonts w:ascii="Arial" w:hAnsi="Arial" w:cs="Arial"/>
          <w:sz w:val="18"/>
          <w:szCs w:val="18"/>
        </w:rPr>
      </w:pPr>
      <w:r w:rsidRPr="00D532CF">
        <w:rPr>
          <w:rFonts w:ascii="Arial" w:hAnsi="Arial" w:cs="Arial"/>
          <w:sz w:val="18"/>
          <w:szCs w:val="18"/>
        </w:rPr>
        <w:t>Geschäftsführerin</w:t>
      </w:r>
    </w:p>
    <w:p w:rsidR="00CF5E93" w:rsidRPr="00D532CF" w:rsidRDefault="00F80922" w:rsidP="00CF5E93">
      <w:pPr>
        <w:ind w:right="-1133"/>
        <w:rPr>
          <w:rFonts w:ascii="Arial" w:hAnsi="Arial" w:cs="Arial"/>
          <w:sz w:val="18"/>
          <w:szCs w:val="18"/>
        </w:rPr>
      </w:pPr>
      <w:proofErr w:type="spellStart"/>
      <w:r w:rsidRPr="00D532CF">
        <w:rPr>
          <w:rFonts w:ascii="Arial" w:hAnsi="Arial" w:cs="Arial"/>
          <w:sz w:val="18"/>
          <w:szCs w:val="18"/>
        </w:rPr>
        <w:t>Diezer</w:t>
      </w:r>
      <w:proofErr w:type="spellEnd"/>
      <w:r w:rsidRPr="00D532CF">
        <w:rPr>
          <w:rFonts w:ascii="Arial" w:hAnsi="Arial" w:cs="Arial"/>
          <w:sz w:val="18"/>
          <w:szCs w:val="18"/>
        </w:rPr>
        <w:t xml:space="preserve"> Straße 108</w:t>
      </w:r>
    </w:p>
    <w:p w:rsidR="00CF5E93" w:rsidRPr="00D532CF" w:rsidRDefault="00CF5E93" w:rsidP="00CF5E93">
      <w:pPr>
        <w:ind w:right="-1133"/>
        <w:rPr>
          <w:rFonts w:ascii="Arial" w:hAnsi="Arial" w:cs="Arial"/>
          <w:sz w:val="18"/>
          <w:szCs w:val="18"/>
        </w:rPr>
      </w:pPr>
      <w:r w:rsidRPr="00D532CF">
        <w:rPr>
          <w:rFonts w:ascii="Arial" w:hAnsi="Arial" w:cs="Arial"/>
          <w:sz w:val="18"/>
          <w:szCs w:val="18"/>
        </w:rPr>
        <w:t>6</w:t>
      </w:r>
      <w:r w:rsidR="00F80922" w:rsidRPr="00D532CF">
        <w:rPr>
          <w:rFonts w:ascii="Arial" w:hAnsi="Arial" w:cs="Arial"/>
          <w:sz w:val="18"/>
          <w:szCs w:val="18"/>
        </w:rPr>
        <w:t>5549</w:t>
      </w:r>
      <w:r w:rsidRPr="00D532CF">
        <w:rPr>
          <w:rFonts w:ascii="Arial" w:hAnsi="Arial" w:cs="Arial"/>
          <w:sz w:val="18"/>
          <w:szCs w:val="18"/>
        </w:rPr>
        <w:t xml:space="preserve"> </w:t>
      </w:r>
      <w:r w:rsidR="00F80922" w:rsidRPr="00D532CF">
        <w:rPr>
          <w:rFonts w:ascii="Arial" w:hAnsi="Arial" w:cs="Arial"/>
          <w:sz w:val="18"/>
          <w:szCs w:val="18"/>
        </w:rPr>
        <w:t>Limburg</w:t>
      </w:r>
    </w:p>
    <w:p w:rsidR="00CF5E93" w:rsidRPr="00D532CF" w:rsidRDefault="00CF5E93" w:rsidP="00CF5E93">
      <w:pPr>
        <w:tabs>
          <w:tab w:val="left" w:pos="993"/>
        </w:tabs>
        <w:ind w:right="-1133"/>
        <w:rPr>
          <w:rFonts w:ascii="Arial" w:hAnsi="Arial" w:cs="Arial"/>
          <w:sz w:val="18"/>
          <w:szCs w:val="18"/>
        </w:rPr>
      </w:pPr>
      <w:r w:rsidRPr="00D532CF">
        <w:rPr>
          <w:rFonts w:ascii="Arial" w:hAnsi="Arial" w:cs="Arial"/>
          <w:sz w:val="18"/>
          <w:szCs w:val="18"/>
        </w:rPr>
        <w:t>Telefon:</w:t>
      </w:r>
      <w:r w:rsidRPr="00D532CF">
        <w:rPr>
          <w:rFonts w:ascii="Arial" w:hAnsi="Arial" w:cs="Arial"/>
          <w:sz w:val="18"/>
          <w:szCs w:val="18"/>
        </w:rPr>
        <w:tab/>
      </w:r>
      <w:r w:rsidR="00F80922" w:rsidRPr="00D532CF">
        <w:rPr>
          <w:rFonts w:ascii="Arial" w:hAnsi="Arial" w:cs="Arial"/>
          <w:sz w:val="18"/>
          <w:szCs w:val="18"/>
        </w:rPr>
        <w:t>06431-9093804</w:t>
      </w:r>
    </w:p>
    <w:p w:rsidR="00CF5E93" w:rsidRPr="00D532CF" w:rsidRDefault="00F80922" w:rsidP="00CF5E93">
      <w:pPr>
        <w:tabs>
          <w:tab w:val="left" w:pos="993"/>
        </w:tabs>
        <w:ind w:right="-1133"/>
        <w:rPr>
          <w:rFonts w:ascii="Arial" w:hAnsi="Arial" w:cs="Arial"/>
          <w:sz w:val="18"/>
          <w:szCs w:val="18"/>
        </w:rPr>
      </w:pPr>
      <w:r w:rsidRPr="00D532CF">
        <w:rPr>
          <w:rFonts w:ascii="Arial" w:hAnsi="Arial" w:cs="Arial"/>
          <w:sz w:val="18"/>
          <w:szCs w:val="18"/>
        </w:rPr>
        <w:t>Mobil</w:t>
      </w:r>
      <w:r w:rsidR="00CF5E93" w:rsidRPr="00D532CF">
        <w:rPr>
          <w:rFonts w:ascii="Arial" w:hAnsi="Arial" w:cs="Arial"/>
          <w:sz w:val="18"/>
          <w:szCs w:val="18"/>
        </w:rPr>
        <w:t>:</w:t>
      </w:r>
      <w:r w:rsidR="00CF5E93" w:rsidRPr="00D532CF">
        <w:rPr>
          <w:rFonts w:ascii="Arial" w:hAnsi="Arial" w:cs="Arial"/>
          <w:sz w:val="18"/>
          <w:szCs w:val="18"/>
        </w:rPr>
        <w:tab/>
      </w:r>
      <w:r w:rsidRPr="00D532CF">
        <w:rPr>
          <w:rFonts w:ascii="Arial" w:hAnsi="Arial" w:cs="Arial"/>
          <w:sz w:val="18"/>
          <w:szCs w:val="18"/>
        </w:rPr>
        <w:t>0162-2904842</w:t>
      </w:r>
    </w:p>
    <w:p w:rsidR="00CF5E93" w:rsidRPr="00D532CF" w:rsidRDefault="00CF5E93" w:rsidP="00CF5E93">
      <w:pPr>
        <w:tabs>
          <w:tab w:val="left" w:pos="993"/>
        </w:tabs>
        <w:ind w:right="-1133"/>
        <w:rPr>
          <w:rFonts w:ascii="Arial" w:hAnsi="Arial" w:cs="Arial"/>
          <w:sz w:val="18"/>
          <w:szCs w:val="18"/>
        </w:rPr>
      </w:pPr>
      <w:r w:rsidRPr="00D532CF">
        <w:rPr>
          <w:rFonts w:ascii="Arial" w:hAnsi="Arial" w:cs="Arial"/>
          <w:sz w:val="18"/>
          <w:szCs w:val="18"/>
        </w:rPr>
        <w:t xml:space="preserve">E-Mail:         </w:t>
      </w:r>
      <w:hyperlink r:id="rId8" w:history="1">
        <w:r w:rsidR="00F80922" w:rsidRPr="00D532CF">
          <w:rPr>
            <w:rStyle w:val="Hyperlink"/>
            <w:rFonts w:ascii="Arial" w:hAnsi="Arial" w:cs="Arial"/>
            <w:sz w:val="18"/>
            <w:szCs w:val="18"/>
          </w:rPr>
          <w:t>monika.fischer@ifb-stiftung.de</w:t>
        </w:r>
      </w:hyperlink>
    </w:p>
    <w:p w:rsidR="00CF5E93" w:rsidRPr="00D532CF" w:rsidRDefault="00CF5E93" w:rsidP="00CF5E93">
      <w:pPr>
        <w:tabs>
          <w:tab w:val="left" w:pos="993"/>
        </w:tabs>
        <w:ind w:right="-1133"/>
        <w:rPr>
          <w:rFonts w:ascii="Arial" w:hAnsi="Arial" w:cs="Arial"/>
          <w:sz w:val="18"/>
          <w:szCs w:val="18"/>
        </w:rPr>
      </w:pPr>
      <w:r w:rsidRPr="00D532CF">
        <w:rPr>
          <w:rFonts w:ascii="Arial" w:hAnsi="Arial" w:cs="Arial"/>
          <w:sz w:val="18"/>
          <w:szCs w:val="18"/>
        </w:rPr>
        <w:t xml:space="preserve">Internet:       </w:t>
      </w:r>
      <w:r w:rsidR="00EA79F6" w:rsidRPr="00EA79F6">
        <w:rPr>
          <w:rStyle w:val="Hyperlink"/>
          <w:rFonts w:ascii="Arial" w:hAnsi="Arial" w:cs="Arial"/>
          <w:sz w:val="18"/>
          <w:szCs w:val="18"/>
        </w:rPr>
        <w:t>https://www.zuhause-gmbh.de/</w:t>
      </w:r>
    </w:p>
    <w:p w:rsidR="00CF5E93" w:rsidRPr="00D532CF" w:rsidRDefault="00CF5E93" w:rsidP="00CF5E93">
      <w:pPr>
        <w:ind w:right="-1133"/>
        <w:rPr>
          <w:rFonts w:ascii="Arial" w:hAnsi="Arial" w:cs="Arial"/>
          <w:sz w:val="18"/>
          <w:szCs w:val="18"/>
        </w:rPr>
      </w:pPr>
    </w:p>
    <w:p w:rsidR="00CF5E93" w:rsidRPr="00D532CF" w:rsidRDefault="00CF5E93" w:rsidP="00CF5E93">
      <w:pPr>
        <w:ind w:right="-1133"/>
        <w:rPr>
          <w:rFonts w:ascii="Arial" w:hAnsi="Arial" w:cs="Arial"/>
          <w:b/>
          <w:sz w:val="18"/>
          <w:szCs w:val="18"/>
        </w:rPr>
      </w:pPr>
      <w:r w:rsidRPr="00D532CF">
        <w:rPr>
          <w:rFonts w:ascii="Arial" w:hAnsi="Arial" w:cs="Arial"/>
          <w:b/>
          <w:sz w:val="18"/>
          <w:szCs w:val="18"/>
        </w:rPr>
        <w:lastRenderedPageBreak/>
        <w:t>Kontakt für Medien:</w:t>
      </w:r>
    </w:p>
    <w:p w:rsidR="00CF5E93" w:rsidRPr="00D532CF" w:rsidRDefault="00CF5E93" w:rsidP="00CF5E93">
      <w:pPr>
        <w:ind w:right="-1133"/>
        <w:rPr>
          <w:rFonts w:ascii="Arial" w:hAnsi="Arial" w:cs="Arial"/>
          <w:sz w:val="18"/>
          <w:szCs w:val="18"/>
        </w:rPr>
      </w:pPr>
      <w:r w:rsidRPr="00D532CF">
        <w:rPr>
          <w:rFonts w:ascii="Arial" w:hAnsi="Arial" w:cs="Arial"/>
          <w:sz w:val="18"/>
          <w:szCs w:val="18"/>
        </w:rPr>
        <w:t>IFB-Stiftung</w:t>
      </w:r>
    </w:p>
    <w:p w:rsidR="00CF5E93" w:rsidRPr="00D532CF" w:rsidRDefault="00CF5E93" w:rsidP="00CF5E93">
      <w:pPr>
        <w:ind w:right="-1133"/>
        <w:rPr>
          <w:rFonts w:ascii="Arial" w:hAnsi="Arial" w:cs="Arial"/>
          <w:sz w:val="18"/>
          <w:szCs w:val="18"/>
        </w:rPr>
      </w:pPr>
      <w:r w:rsidRPr="00D532CF">
        <w:rPr>
          <w:rFonts w:ascii="Arial" w:hAnsi="Arial" w:cs="Arial"/>
          <w:sz w:val="18"/>
          <w:szCs w:val="18"/>
        </w:rPr>
        <w:t>Claudia Messer</w:t>
      </w:r>
    </w:p>
    <w:p w:rsidR="00CF5E93" w:rsidRPr="00D532CF" w:rsidRDefault="00CF5E93" w:rsidP="00CF5E93">
      <w:pPr>
        <w:ind w:right="-1133"/>
        <w:rPr>
          <w:rFonts w:ascii="Arial" w:hAnsi="Arial" w:cs="Arial"/>
          <w:sz w:val="18"/>
          <w:szCs w:val="18"/>
        </w:rPr>
      </w:pPr>
      <w:r w:rsidRPr="00D532CF">
        <w:rPr>
          <w:rFonts w:ascii="Arial" w:hAnsi="Arial" w:cs="Arial"/>
          <w:sz w:val="18"/>
          <w:szCs w:val="18"/>
        </w:rPr>
        <w:t>Presse- und Öffentlichkeitsarbeit</w:t>
      </w:r>
    </w:p>
    <w:p w:rsidR="00CF5E93" w:rsidRPr="00D532CF" w:rsidRDefault="00CF5E93" w:rsidP="00CF5E93">
      <w:pPr>
        <w:ind w:right="-1133"/>
        <w:rPr>
          <w:rFonts w:ascii="Arial" w:hAnsi="Arial" w:cs="Arial"/>
          <w:sz w:val="18"/>
          <w:szCs w:val="18"/>
        </w:rPr>
      </w:pPr>
      <w:r w:rsidRPr="00D532CF">
        <w:rPr>
          <w:rFonts w:ascii="Arial" w:hAnsi="Arial" w:cs="Arial"/>
          <w:sz w:val="18"/>
          <w:szCs w:val="18"/>
        </w:rPr>
        <w:t>Storchenallee 2</w:t>
      </w:r>
    </w:p>
    <w:p w:rsidR="00CF5E93" w:rsidRPr="00D532CF" w:rsidRDefault="00CF5E93" w:rsidP="00CF5E93">
      <w:pPr>
        <w:ind w:right="-1133"/>
        <w:rPr>
          <w:rFonts w:ascii="Arial" w:hAnsi="Arial" w:cs="Arial"/>
          <w:sz w:val="18"/>
          <w:szCs w:val="18"/>
        </w:rPr>
      </w:pPr>
      <w:r w:rsidRPr="00D532CF">
        <w:rPr>
          <w:rFonts w:ascii="Arial" w:hAnsi="Arial" w:cs="Arial"/>
          <w:sz w:val="18"/>
          <w:szCs w:val="18"/>
        </w:rPr>
        <w:t>65205 Wiesbaden</w:t>
      </w:r>
    </w:p>
    <w:p w:rsidR="00CF5E93" w:rsidRPr="00D532CF" w:rsidRDefault="00CF5E93" w:rsidP="00CF5E93">
      <w:pPr>
        <w:tabs>
          <w:tab w:val="left" w:pos="993"/>
        </w:tabs>
        <w:ind w:right="-1133"/>
        <w:rPr>
          <w:rFonts w:ascii="Arial" w:hAnsi="Arial" w:cs="Arial"/>
          <w:sz w:val="18"/>
          <w:szCs w:val="18"/>
        </w:rPr>
      </w:pPr>
      <w:r w:rsidRPr="00D532CF">
        <w:rPr>
          <w:rFonts w:ascii="Arial" w:hAnsi="Arial" w:cs="Arial"/>
          <w:sz w:val="18"/>
          <w:szCs w:val="18"/>
        </w:rPr>
        <w:t>Telefon:</w:t>
      </w:r>
      <w:r w:rsidRPr="00D532CF">
        <w:rPr>
          <w:rFonts w:ascii="Arial" w:hAnsi="Arial" w:cs="Arial"/>
          <w:sz w:val="18"/>
          <w:szCs w:val="18"/>
        </w:rPr>
        <w:tab/>
        <w:t>0611 98873413</w:t>
      </w:r>
    </w:p>
    <w:p w:rsidR="00CF5E93" w:rsidRPr="00D532CF" w:rsidRDefault="00CF5E93" w:rsidP="00CF5E93">
      <w:pPr>
        <w:tabs>
          <w:tab w:val="left" w:pos="993"/>
        </w:tabs>
        <w:ind w:right="-1133"/>
        <w:rPr>
          <w:rFonts w:ascii="Arial" w:hAnsi="Arial" w:cs="Arial"/>
          <w:sz w:val="18"/>
          <w:szCs w:val="18"/>
        </w:rPr>
      </w:pPr>
      <w:r w:rsidRPr="00D532CF">
        <w:rPr>
          <w:rFonts w:ascii="Arial" w:hAnsi="Arial" w:cs="Arial"/>
          <w:sz w:val="18"/>
          <w:szCs w:val="18"/>
        </w:rPr>
        <w:t>Telefax:</w:t>
      </w:r>
      <w:r w:rsidRPr="00D532CF">
        <w:rPr>
          <w:rFonts w:ascii="Arial" w:hAnsi="Arial" w:cs="Arial"/>
          <w:sz w:val="18"/>
          <w:szCs w:val="18"/>
        </w:rPr>
        <w:tab/>
        <w:t>0611 40809929</w:t>
      </w:r>
    </w:p>
    <w:p w:rsidR="00CF5E93" w:rsidRPr="00D532CF" w:rsidRDefault="00CF5E93" w:rsidP="00CF5E93">
      <w:pPr>
        <w:tabs>
          <w:tab w:val="left" w:pos="993"/>
        </w:tabs>
        <w:ind w:right="-1133"/>
        <w:rPr>
          <w:rFonts w:ascii="Arial" w:hAnsi="Arial" w:cs="Arial"/>
          <w:sz w:val="18"/>
          <w:szCs w:val="18"/>
        </w:rPr>
      </w:pPr>
      <w:r w:rsidRPr="00D532CF">
        <w:rPr>
          <w:rFonts w:ascii="Arial" w:hAnsi="Arial" w:cs="Arial"/>
          <w:sz w:val="18"/>
          <w:szCs w:val="18"/>
        </w:rPr>
        <w:t>E-Mail:</w:t>
      </w:r>
      <w:r w:rsidRPr="00D532CF">
        <w:rPr>
          <w:rFonts w:ascii="Arial" w:hAnsi="Arial" w:cs="Arial"/>
          <w:sz w:val="18"/>
          <w:szCs w:val="18"/>
        </w:rPr>
        <w:tab/>
      </w:r>
      <w:hyperlink r:id="rId9" w:history="1">
        <w:r w:rsidRPr="00D532CF">
          <w:rPr>
            <w:rStyle w:val="Hyperlink"/>
            <w:rFonts w:ascii="Arial" w:hAnsi="Arial" w:cs="Arial"/>
            <w:sz w:val="18"/>
            <w:szCs w:val="18"/>
          </w:rPr>
          <w:t>claudia.messer@ifb-stiftung.de</w:t>
        </w:r>
      </w:hyperlink>
    </w:p>
    <w:p w:rsidR="00D532CF" w:rsidRPr="00D532CF" w:rsidRDefault="00CF5E93" w:rsidP="00F80922">
      <w:pPr>
        <w:tabs>
          <w:tab w:val="left" w:pos="993"/>
        </w:tabs>
        <w:ind w:right="-1133"/>
        <w:rPr>
          <w:rStyle w:val="Hyperlink"/>
          <w:rFonts w:ascii="Arial" w:hAnsi="Arial" w:cs="Arial"/>
          <w:sz w:val="18"/>
          <w:szCs w:val="18"/>
        </w:rPr>
      </w:pPr>
      <w:r w:rsidRPr="00D532CF">
        <w:rPr>
          <w:rFonts w:ascii="Arial" w:hAnsi="Arial" w:cs="Arial"/>
          <w:sz w:val="18"/>
          <w:szCs w:val="18"/>
        </w:rPr>
        <w:t xml:space="preserve">Internet:       </w:t>
      </w:r>
      <w:hyperlink r:id="rId10" w:history="1">
        <w:r w:rsidR="00D532CF" w:rsidRPr="00D532CF">
          <w:rPr>
            <w:rStyle w:val="Hyperlink"/>
            <w:rFonts w:ascii="Arial" w:hAnsi="Arial" w:cs="Arial"/>
            <w:sz w:val="18"/>
            <w:szCs w:val="18"/>
          </w:rPr>
          <w:t>www.ifb-stiftung.de</w:t>
        </w:r>
      </w:hyperlink>
      <w:r w:rsidR="00D532CF" w:rsidRPr="00D532CF">
        <w:rPr>
          <w:rStyle w:val="Hyperlink"/>
          <w:rFonts w:ascii="Arial" w:hAnsi="Arial" w:cs="Arial"/>
          <w:sz w:val="18"/>
          <w:szCs w:val="18"/>
        </w:rPr>
        <w:t xml:space="preserve"> </w:t>
      </w:r>
    </w:p>
    <w:p w:rsidR="00D532CF" w:rsidRDefault="00D532CF" w:rsidP="00F80922">
      <w:pPr>
        <w:tabs>
          <w:tab w:val="left" w:pos="993"/>
        </w:tabs>
        <w:ind w:right="-1133"/>
        <w:rPr>
          <w:rFonts w:ascii="Arial" w:hAnsi="Arial" w:cs="Arial"/>
          <w:color w:val="0000FF"/>
          <w:sz w:val="18"/>
          <w:szCs w:val="18"/>
          <w:u w:val="single"/>
        </w:rPr>
        <w:sectPr w:rsidR="00D532CF" w:rsidSect="00D532CF">
          <w:type w:val="continuous"/>
          <w:pgSz w:w="11906" w:h="16838"/>
          <w:pgMar w:top="851" w:right="3117" w:bottom="1134" w:left="1417" w:header="708" w:footer="708" w:gutter="0"/>
          <w:cols w:num="2" w:space="708"/>
          <w:docGrid w:linePitch="360"/>
        </w:sectPr>
      </w:pPr>
    </w:p>
    <w:p w:rsidR="00D532CF" w:rsidRDefault="00D532CF" w:rsidP="00F80922">
      <w:pPr>
        <w:tabs>
          <w:tab w:val="left" w:pos="993"/>
        </w:tabs>
        <w:ind w:right="-1133"/>
        <w:rPr>
          <w:rFonts w:ascii="Arial" w:hAnsi="Arial" w:cs="Arial"/>
          <w:color w:val="0000FF"/>
          <w:sz w:val="18"/>
          <w:szCs w:val="18"/>
          <w:u w:val="single"/>
        </w:rPr>
      </w:pPr>
    </w:p>
    <w:p w:rsidR="00D532CF" w:rsidRDefault="00D532CF" w:rsidP="00D532CF">
      <w:pPr>
        <w:ind w:right="-1133"/>
        <w:rPr>
          <w:rFonts w:ascii="Arial" w:hAnsi="Arial" w:cs="Arial"/>
          <w:b/>
          <w:sz w:val="18"/>
          <w:szCs w:val="18"/>
        </w:rPr>
      </w:pPr>
      <w:r w:rsidRPr="008D1FD5">
        <w:rPr>
          <w:rFonts w:ascii="Arial" w:hAnsi="Arial" w:cs="Arial"/>
          <w:b/>
          <w:sz w:val="18"/>
          <w:szCs w:val="18"/>
        </w:rPr>
        <w:t>Hintergrund:</w:t>
      </w:r>
    </w:p>
    <w:p w:rsidR="00D532CF" w:rsidRPr="008D1FD5" w:rsidRDefault="00D532CF" w:rsidP="00D532CF">
      <w:pPr>
        <w:ind w:right="-1133"/>
        <w:rPr>
          <w:rFonts w:ascii="Arial" w:hAnsi="Arial" w:cs="Arial"/>
          <w:b/>
          <w:sz w:val="18"/>
          <w:szCs w:val="18"/>
        </w:rPr>
      </w:pPr>
      <w:r w:rsidRPr="008D1FD5">
        <w:rPr>
          <w:rFonts w:ascii="Arial" w:hAnsi="Arial" w:cs="Arial"/>
          <w:b/>
          <w:sz w:val="18"/>
          <w:szCs w:val="18"/>
        </w:rPr>
        <w:t>IFB Inklusion durch Förderung und Betreuung e.V.</w:t>
      </w:r>
      <w:r>
        <w:rPr>
          <w:rFonts w:ascii="Arial" w:hAnsi="Arial" w:cs="Arial"/>
          <w:b/>
          <w:sz w:val="18"/>
          <w:szCs w:val="18"/>
        </w:rPr>
        <w:t>, IFB-Stiftung</w:t>
      </w:r>
      <w:r w:rsidRPr="008D1FD5">
        <w:rPr>
          <w:rFonts w:ascii="Arial" w:hAnsi="Arial" w:cs="Arial"/>
          <w:b/>
          <w:sz w:val="18"/>
          <w:szCs w:val="18"/>
        </w:rPr>
        <w:t xml:space="preserve"> – www.ifb-stiftung.de</w:t>
      </w:r>
    </w:p>
    <w:p w:rsidR="00D532CF" w:rsidRPr="008D1FD5" w:rsidRDefault="00D532CF" w:rsidP="00D532CF">
      <w:pPr>
        <w:ind w:right="-1133"/>
        <w:jc w:val="both"/>
        <w:rPr>
          <w:rFonts w:ascii="Arial" w:hAnsi="Arial" w:cs="Arial"/>
          <w:b/>
          <w:sz w:val="18"/>
          <w:szCs w:val="18"/>
        </w:rPr>
      </w:pPr>
    </w:p>
    <w:p w:rsidR="00D532CF" w:rsidRPr="008D1FD5" w:rsidRDefault="00D532CF" w:rsidP="00D532CF">
      <w:pPr>
        <w:ind w:right="-1133"/>
        <w:rPr>
          <w:rFonts w:ascii="Arial" w:hAnsi="Arial" w:cs="Arial"/>
          <w:sz w:val="18"/>
          <w:szCs w:val="18"/>
        </w:rPr>
      </w:pPr>
      <w:r w:rsidRPr="008D1FD5">
        <w:rPr>
          <w:rFonts w:ascii="Arial" w:hAnsi="Arial" w:cs="Arial"/>
          <w:sz w:val="18"/>
          <w:szCs w:val="18"/>
        </w:rPr>
        <w:t>Seit 1959 ist es das Ziel der gemeinnützigen Organisation IFB Inklusion durch Förderung und Betreuung e.V., die Lebensbedingungen von Menschen mit besonderen Bedürfnissen in jeder Lebensphase zu verbessern.</w:t>
      </w:r>
    </w:p>
    <w:p w:rsidR="00D532CF" w:rsidRPr="008D1FD5" w:rsidRDefault="00D532CF" w:rsidP="00D532CF">
      <w:pPr>
        <w:ind w:right="-1133"/>
        <w:rPr>
          <w:rFonts w:ascii="Arial" w:hAnsi="Arial" w:cs="Arial"/>
          <w:sz w:val="18"/>
          <w:szCs w:val="18"/>
        </w:rPr>
      </w:pPr>
    </w:p>
    <w:p w:rsidR="00D532CF" w:rsidRPr="008D1FD5" w:rsidRDefault="00D532CF" w:rsidP="00D532CF">
      <w:pPr>
        <w:ind w:right="-1133"/>
        <w:rPr>
          <w:rFonts w:ascii="Arial" w:hAnsi="Arial" w:cs="Arial"/>
          <w:sz w:val="18"/>
          <w:szCs w:val="18"/>
        </w:rPr>
      </w:pPr>
      <w:r w:rsidRPr="008D1FD5">
        <w:rPr>
          <w:rFonts w:ascii="Arial" w:hAnsi="Arial" w:cs="Arial"/>
          <w:sz w:val="18"/>
          <w:szCs w:val="18"/>
        </w:rPr>
        <w:t xml:space="preserve">„So viel Selbstbestimmung wie möglich, so viel Betreuung wie nötig“, so der Leitgedanke der Organisation, die Menschen im Alter von null bis 100 unterstützt. Ursprünglich als private Elterninitiative in Wiesbaden gegründet, begleitet, unterstützt und fördert die Organisation IFB heute </w:t>
      </w:r>
      <w:proofErr w:type="gramStart"/>
      <w:r w:rsidRPr="008D1FD5">
        <w:rPr>
          <w:rFonts w:ascii="Arial" w:hAnsi="Arial" w:cs="Arial"/>
          <w:sz w:val="18"/>
          <w:szCs w:val="18"/>
        </w:rPr>
        <w:t>rund  1</w:t>
      </w:r>
      <w:proofErr w:type="gramEnd"/>
      <w:r w:rsidRPr="008D1FD5">
        <w:rPr>
          <w:rFonts w:ascii="Arial" w:hAnsi="Arial" w:cs="Arial"/>
          <w:sz w:val="18"/>
          <w:szCs w:val="18"/>
        </w:rPr>
        <w:t xml:space="preserve"> 500 Betroffene und ihre Angehörigen. </w:t>
      </w:r>
    </w:p>
    <w:p w:rsidR="00D532CF" w:rsidRPr="008D1FD5" w:rsidRDefault="00D532CF" w:rsidP="00D532CF">
      <w:pPr>
        <w:ind w:right="-1133"/>
        <w:rPr>
          <w:rFonts w:ascii="Arial" w:hAnsi="Arial" w:cs="Arial"/>
          <w:sz w:val="18"/>
          <w:szCs w:val="18"/>
        </w:rPr>
      </w:pPr>
    </w:p>
    <w:p w:rsidR="00D532CF" w:rsidRPr="008D1FD5" w:rsidRDefault="00D532CF" w:rsidP="00D532CF">
      <w:pPr>
        <w:ind w:right="-1133"/>
        <w:rPr>
          <w:rFonts w:ascii="Arial" w:hAnsi="Arial" w:cs="Arial"/>
          <w:b/>
          <w:sz w:val="18"/>
          <w:szCs w:val="18"/>
        </w:rPr>
      </w:pPr>
      <w:r w:rsidRPr="008D1FD5">
        <w:rPr>
          <w:rFonts w:ascii="Arial" w:hAnsi="Arial" w:cs="Arial"/>
          <w:b/>
          <w:sz w:val="18"/>
          <w:szCs w:val="18"/>
        </w:rPr>
        <w:t>IFB: Känguru – Zuhause – JOB – Rhinos – Hospizium – Löwenmut – Ehrenamt</w:t>
      </w:r>
    </w:p>
    <w:p w:rsidR="00D532CF" w:rsidRPr="008D1FD5" w:rsidRDefault="00D532CF" w:rsidP="00D532CF">
      <w:pPr>
        <w:ind w:right="-1133"/>
        <w:rPr>
          <w:rFonts w:ascii="Arial" w:hAnsi="Arial" w:cs="Arial"/>
          <w:sz w:val="18"/>
          <w:szCs w:val="18"/>
        </w:rPr>
      </w:pPr>
    </w:p>
    <w:p w:rsidR="00D532CF" w:rsidRPr="008D1FD5" w:rsidRDefault="00D532CF" w:rsidP="00D532CF">
      <w:pPr>
        <w:ind w:right="-1133"/>
        <w:rPr>
          <w:rFonts w:ascii="Arial" w:hAnsi="Arial" w:cs="Arial"/>
          <w:sz w:val="18"/>
          <w:szCs w:val="18"/>
        </w:rPr>
      </w:pPr>
      <w:r w:rsidRPr="008D1FD5">
        <w:rPr>
          <w:rFonts w:ascii="Arial" w:hAnsi="Arial" w:cs="Arial"/>
          <w:sz w:val="18"/>
          <w:szCs w:val="18"/>
        </w:rPr>
        <w:t xml:space="preserve">In insgesamt sieben Bereiche gliedern sich die unterschiedlichen Leistungen – je Lebensphase und Alter der Klientinnen und Klienten. </w:t>
      </w:r>
      <w:r w:rsidRPr="008D1FD5">
        <w:rPr>
          <w:rFonts w:ascii="Arial" w:hAnsi="Arial" w:cs="Arial"/>
          <w:b/>
          <w:sz w:val="18"/>
          <w:szCs w:val="18"/>
        </w:rPr>
        <w:t xml:space="preserve">„Känguru“ </w:t>
      </w:r>
      <w:r w:rsidRPr="008D1FD5">
        <w:rPr>
          <w:rFonts w:ascii="Arial" w:hAnsi="Arial" w:cs="Arial"/>
          <w:sz w:val="18"/>
          <w:szCs w:val="18"/>
        </w:rPr>
        <w:t xml:space="preserve">setzt bei der Frühförderung von Kindern im Säuglingsalter an und unterstützt Familien, in denen ein Kind oder Jugendlicher mit Handicap lebt. Bei </w:t>
      </w:r>
      <w:r w:rsidRPr="008D1FD5">
        <w:rPr>
          <w:rFonts w:ascii="Arial" w:hAnsi="Arial" w:cs="Arial"/>
          <w:b/>
          <w:sz w:val="18"/>
          <w:szCs w:val="18"/>
        </w:rPr>
        <w:t>„Zuhause“</w:t>
      </w:r>
      <w:r w:rsidRPr="008D1FD5">
        <w:rPr>
          <w:rFonts w:ascii="Arial" w:hAnsi="Arial" w:cs="Arial"/>
          <w:sz w:val="18"/>
          <w:szCs w:val="18"/>
        </w:rPr>
        <w:t xml:space="preserve"> werden Menschen mit Behinderung betreut, die in den eigenen vier Wänden bzw. von ihren Eltern oder Angehörigen unabhängig und selbstbestimmt leben möchten, aber auf Pflege und/oder Betreuung angewiesen sind. Die Gemeinnützige </w:t>
      </w:r>
      <w:r w:rsidRPr="008D1FD5">
        <w:rPr>
          <w:rFonts w:ascii="Arial" w:hAnsi="Arial" w:cs="Arial"/>
          <w:b/>
          <w:sz w:val="18"/>
          <w:szCs w:val="18"/>
        </w:rPr>
        <w:t>JOB</w:t>
      </w:r>
      <w:r w:rsidRPr="008D1FD5">
        <w:rPr>
          <w:rFonts w:ascii="Arial" w:hAnsi="Arial" w:cs="Arial"/>
          <w:sz w:val="18"/>
          <w:szCs w:val="18"/>
        </w:rPr>
        <w:t xml:space="preserve"> GmbH gibt Menschen mit Handicap eine berufliche Perspektive und der Sportbereich </w:t>
      </w:r>
      <w:r w:rsidRPr="008D1FD5">
        <w:rPr>
          <w:rFonts w:ascii="Arial" w:hAnsi="Arial" w:cs="Arial"/>
          <w:b/>
          <w:sz w:val="18"/>
          <w:szCs w:val="18"/>
        </w:rPr>
        <w:t>„Rhinos“</w:t>
      </w:r>
      <w:r w:rsidRPr="008D1FD5">
        <w:rPr>
          <w:rFonts w:ascii="Arial" w:hAnsi="Arial" w:cs="Arial"/>
          <w:sz w:val="18"/>
          <w:szCs w:val="18"/>
        </w:rPr>
        <w:t xml:space="preserve"> tut dies in sportlicher Hinsicht. In der letzten Lebensphase steht </w:t>
      </w:r>
      <w:r w:rsidRPr="008D1FD5">
        <w:rPr>
          <w:rFonts w:ascii="Arial" w:hAnsi="Arial" w:cs="Arial"/>
          <w:b/>
          <w:sz w:val="18"/>
          <w:szCs w:val="18"/>
        </w:rPr>
        <w:t>„Hospizium“</w:t>
      </w:r>
      <w:r w:rsidRPr="008D1FD5">
        <w:rPr>
          <w:rFonts w:ascii="Arial" w:hAnsi="Arial" w:cs="Arial"/>
          <w:sz w:val="18"/>
          <w:szCs w:val="18"/>
        </w:rPr>
        <w:t xml:space="preserve"> Betroffenen und Angehörigen zur Seite. </w:t>
      </w:r>
      <w:r w:rsidRPr="008D1FD5">
        <w:rPr>
          <w:rFonts w:ascii="Arial" w:hAnsi="Arial" w:cs="Arial"/>
          <w:b/>
          <w:sz w:val="18"/>
          <w:szCs w:val="18"/>
        </w:rPr>
        <w:t xml:space="preserve">„Löwenmut“ </w:t>
      </w:r>
      <w:r w:rsidRPr="008D1FD5">
        <w:rPr>
          <w:rFonts w:ascii="Arial" w:hAnsi="Arial" w:cs="Arial"/>
          <w:sz w:val="18"/>
          <w:szCs w:val="18"/>
        </w:rPr>
        <w:t xml:space="preserve">fasst die IFB-Leistungen außerhalb Deutschlands zusammen – aktuell fokussieren sich die Aktivitäten auf das Kinderhospiz Löwenmut in Klipriver nahe Johannesburg (Südafrika). Alle Bereiche werden von </w:t>
      </w:r>
      <w:r w:rsidRPr="008D1FD5">
        <w:rPr>
          <w:rFonts w:ascii="Arial" w:hAnsi="Arial" w:cs="Arial"/>
          <w:b/>
          <w:sz w:val="18"/>
          <w:szCs w:val="18"/>
        </w:rPr>
        <w:t>„Ehrenamt“</w:t>
      </w:r>
      <w:r w:rsidRPr="008D1FD5">
        <w:rPr>
          <w:rFonts w:ascii="Arial" w:hAnsi="Arial" w:cs="Arial"/>
          <w:sz w:val="18"/>
          <w:szCs w:val="18"/>
        </w:rPr>
        <w:t xml:space="preserve"> unterstützt – aktuell sind etwa 250 Freiwillige für die oben genannten IFB-Töchter und Engagements tätig.</w:t>
      </w:r>
    </w:p>
    <w:p w:rsidR="00D532CF" w:rsidRPr="008D1FD5" w:rsidRDefault="00D532CF" w:rsidP="00D532CF">
      <w:pPr>
        <w:ind w:right="-1133"/>
        <w:rPr>
          <w:rFonts w:ascii="Arial" w:hAnsi="Arial" w:cs="Arial"/>
          <w:sz w:val="18"/>
          <w:szCs w:val="18"/>
        </w:rPr>
      </w:pPr>
    </w:p>
    <w:p w:rsidR="00D532CF" w:rsidRPr="008D1FD5" w:rsidRDefault="00D532CF" w:rsidP="00D532CF">
      <w:pPr>
        <w:ind w:right="-1133"/>
        <w:jc w:val="both"/>
        <w:rPr>
          <w:rFonts w:ascii="Arial" w:hAnsi="Arial" w:cs="Arial"/>
          <w:sz w:val="18"/>
          <w:szCs w:val="18"/>
        </w:rPr>
      </w:pPr>
      <w:r w:rsidRPr="008D1FD5">
        <w:rPr>
          <w:rFonts w:ascii="Arial" w:hAnsi="Arial" w:cs="Arial"/>
          <w:sz w:val="18"/>
          <w:szCs w:val="18"/>
        </w:rPr>
        <w:t xml:space="preserve">Die Organisation IFB beschäftigt über </w:t>
      </w:r>
      <w:r w:rsidR="00EA79F6">
        <w:rPr>
          <w:rFonts w:ascii="Arial" w:hAnsi="Arial" w:cs="Arial"/>
          <w:sz w:val="18"/>
          <w:szCs w:val="18"/>
        </w:rPr>
        <w:t>1</w:t>
      </w:r>
      <w:r>
        <w:rPr>
          <w:rFonts w:ascii="Arial" w:hAnsi="Arial" w:cs="Arial"/>
          <w:sz w:val="18"/>
          <w:szCs w:val="18"/>
        </w:rPr>
        <w:t>.500</w:t>
      </w:r>
      <w:r w:rsidRPr="008D1FD5">
        <w:rPr>
          <w:rFonts w:ascii="Arial" w:hAnsi="Arial" w:cs="Arial"/>
          <w:sz w:val="18"/>
          <w:szCs w:val="18"/>
        </w:rPr>
        <w:t xml:space="preserve"> engagierte Mitarbeiterinnen und Mitarbeiter in mehr als </w:t>
      </w:r>
      <w:r>
        <w:rPr>
          <w:rFonts w:ascii="Arial" w:hAnsi="Arial" w:cs="Arial"/>
          <w:sz w:val="18"/>
          <w:szCs w:val="18"/>
        </w:rPr>
        <w:t>65</w:t>
      </w:r>
      <w:r w:rsidRPr="008D1FD5">
        <w:rPr>
          <w:rFonts w:ascii="Arial" w:hAnsi="Arial" w:cs="Arial"/>
          <w:sz w:val="18"/>
          <w:szCs w:val="18"/>
        </w:rPr>
        <w:t xml:space="preserve"> Einrichtungen in Wiesbaden und Umgebung, im Rheingau-Taunus-Kreis, im Main-Taunus-Kreis, im Landkreis Limburg-Weilburg, in Leipzig und in Klipriver (Südafrika). Sie ist weltanschaulich unabhängig und gemeinnützig. </w:t>
      </w:r>
      <w:r w:rsidRPr="00F31657">
        <w:rPr>
          <w:rFonts w:ascii="Arial" w:hAnsi="Arial" w:cs="Arial"/>
          <w:sz w:val="18"/>
          <w:szCs w:val="18"/>
        </w:rPr>
        <w:t>Geleitet wird die gemeinnützige Organisation von Wolfgang Groh.</w:t>
      </w:r>
    </w:p>
    <w:p w:rsidR="00D532CF" w:rsidRPr="008D1FD5" w:rsidRDefault="00D532CF" w:rsidP="00D532CF">
      <w:pPr>
        <w:ind w:right="-1133"/>
        <w:jc w:val="both"/>
        <w:rPr>
          <w:rFonts w:ascii="Arial" w:hAnsi="Arial" w:cs="Arial"/>
          <w:sz w:val="18"/>
          <w:szCs w:val="18"/>
        </w:rPr>
      </w:pPr>
    </w:p>
    <w:p w:rsidR="00D532CF" w:rsidRPr="00C73332" w:rsidRDefault="00D532CF" w:rsidP="00D532CF">
      <w:pPr>
        <w:ind w:right="-1133"/>
        <w:rPr>
          <w:rFonts w:ascii="Arial" w:hAnsi="Arial" w:cs="Arial"/>
          <w:sz w:val="20"/>
          <w:szCs w:val="20"/>
        </w:rPr>
      </w:pPr>
      <w:r w:rsidRPr="00C73332">
        <w:rPr>
          <w:rFonts w:ascii="Arial" w:hAnsi="Arial" w:cs="Arial"/>
          <w:sz w:val="20"/>
          <w:szCs w:val="20"/>
        </w:rPr>
        <w:t>Weitere Informationen:</w:t>
      </w:r>
    </w:p>
    <w:p w:rsidR="00D532CF" w:rsidRPr="00C73332" w:rsidRDefault="00D532CF" w:rsidP="00D532CF">
      <w:pPr>
        <w:tabs>
          <w:tab w:val="left" w:pos="1418"/>
        </w:tabs>
        <w:ind w:right="-1133"/>
        <w:rPr>
          <w:rFonts w:ascii="Arial" w:hAnsi="Arial" w:cs="Arial"/>
          <w:sz w:val="20"/>
          <w:szCs w:val="20"/>
        </w:rPr>
      </w:pPr>
      <w:r w:rsidRPr="00C73332">
        <w:rPr>
          <w:rFonts w:ascii="Arial" w:hAnsi="Arial" w:cs="Arial"/>
          <w:sz w:val="20"/>
          <w:szCs w:val="20"/>
        </w:rPr>
        <w:t>Facebook:</w:t>
      </w:r>
      <w:r w:rsidRPr="00C73332">
        <w:rPr>
          <w:rFonts w:ascii="Arial" w:hAnsi="Arial" w:cs="Arial"/>
          <w:sz w:val="20"/>
          <w:szCs w:val="20"/>
        </w:rPr>
        <w:tab/>
      </w:r>
      <w:hyperlink r:id="rId11" w:history="1">
        <w:r w:rsidRPr="00C73332">
          <w:rPr>
            <w:rStyle w:val="Hyperlink"/>
            <w:rFonts w:ascii="Arial" w:hAnsi="Arial" w:cs="Arial"/>
            <w:sz w:val="20"/>
            <w:szCs w:val="20"/>
          </w:rPr>
          <w:t>http://on.fb.me/1ro97rB</w:t>
        </w:r>
      </w:hyperlink>
      <w:r w:rsidRPr="00C73332">
        <w:rPr>
          <w:rFonts w:ascii="Arial" w:hAnsi="Arial" w:cs="Arial"/>
          <w:sz w:val="20"/>
          <w:szCs w:val="20"/>
        </w:rPr>
        <w:t xml:space="preserve"> </w:t>
      </w:r>
    </w:p>
    <w:p w:rsidR="00D532CF" w:rsidRPr="00C73332" w:rsidRDefault="00D532CF" w:rsidP="00D532CF">
      <w:pPr>
        <w:tabs>
          <w:tab w:val="left" w:pos="1418"/>
        </w:tabs>
        <w:ind w:right="-1133"/>
        <w:rPr>
          <w:rFonts w:ascii="Arial" w:hAnsi="Arial" w:cs="Arial"/>
          <w:sz w:val="20"/>
          <w:szCs w:val="20"/>
        </w:rPr>
      </w:pPr>
      <w:r w:rsidRPr="00C73332">
        <w:rPr>
          <w:rFonts w:ascii="Arial" w:hAnsi="Arial" w:cs="Arial"/>
          <w:sz w:val="20"/>
          <w:szCs w:val="20"/>
        </w:rPr>
        <w:t>Google+:</w:t>
      </w:r>
      <w:r w:rsidRPr="00C73332">
        <w:rPr>
          <w:rFonts w:ascii="Arial" w:hAnsi="Arial" w:cs="Arial"/>
          <w:sz w:val="20"/>
          <w:szCs w:val="20"/>
        </w:rPr>
        <w:tab/>
      </w:r>
      <w:hyperlink r:id="rId12" w:history="1">
        <w:r w:rsidRPr="00C73332">
          <w:rPr>
            <w:rStyle w:val="Hyperlink"/>
            <w:rFonts w:ascii="Arial" w:hAnsi="Arial" w:cs="Arial"/>
            <w:sz w:val="20"/>
            <w:szCs w:val="20"/>
          </w:rPr>
          <w:t>https://plus.google.com/101564537859988681010/posts</w:t>
        </w:r>
      </w:hyperlink>
      <w:r w:rsidRPr="00C73332">
        <w:rPr>
          <w:rFonts w:ascii="Arial" w:hAnsi="Arial" w:cs="Arial"/>
          <w:sz w:val="20"/>
          <w:szCs w:val="20"/>
        </w:rPr>
        <w:t xml:space="preserve"> </w:t>
      </w:r>
    </w:p>
    <w:p w:rsidR="00D532CF" w:rsidRDefault="00D532CF" w:rsidP="00D532CF">
      <w:pPr>
        <w:ind w:right="-1133"/>
        <w:rPr>
          <w:rFonts w:ascii="Arial" w:hAnsi="Arial" w:cs="Arial"/>
          <w:sz w:val="18"/>
          <w:szCs w:val="18"/>
        </w:rPr>
      </w:pPr>
      <w:r w:rsidRPr="00312883">
        <w:rPr>
          <w:rFonts w:ascii="Arial" w:hAnsi="Arial" w:cs="Arial"/>
          <w:sz w:val="18"/>
          <w:szCs w:val="18"/>
        </w:rPr>
        <w:t>---------------------------------------------</w:t>
      </w:r>
    </w:p>
    <w:p w:rsidR="00D532CF" w:rsidRDefault="00D532CF" w:rsidP="00D532CF">
      <w:pPr>
        <w:ind w:right="-1133"/>
        <w:rPr>
          <w:rFonts w:ascii="Arial" w:hAnsi="Arial" w:cs="Arial"/>
          <w:sz w:val="18"/>
          <w:szCs w:val="18"/>
        </w:rPr>
      </w:pPr>
    </w:p>
    <w:p w:rsidR="00D532CF" w:rsidRDefault="00D532CF" w:rsidP="00D532CF">
      <w:pPr>
        <w:ind w:right="-1133"/>
        <w:rPr>
          <w:rFonts w:ascii="Arial" w:hAnsi="Arial" w:cs="Arial"/>
          <w:sz w:val="18"/>
          <w:szCs w:val="18"/>
        </w:rPr>
      </w:pPr>
      <w:proofErr w:type="spellStart"/>
      <w:r w:rsidRPr="00E332F1">
        <w:rPr>
          <w:rFonts w:ascii="Arial" w:hAnsi="Arial" w:cs="Arial"/>
          <w:sz w:val="18"/>
          <w:szCs w:val="18"/>
        </w:rPr>
        <w:t>V.i.S.d.P</w:t>
      </w:r>
      <w:proofErr w:type="spellEnd"/>
      <w:r w:rsidRPr="00E332F1">
        <w:rPr>
          <w:rFonts w:ascii="Arial" w:hAnsi="Arial" w:cs="Arial"/>
          <w:sz w:val="18"/>
          <w:szCs w:val="18"/>
        </w:rPr>
        <w:t>.</w:t>
      </w:r>
      <w:r>
        <w:rPr>
          <w:rFonts w:ascii="Arial" w:hAnsi="Arial" w:cs="Arial"/>
          <w:sz w:val="18"/>
          <w:szCs w:val="18"/>
        </w:rPr>
        <w:t xml:space="preserve"> IFB Inklusion durch Förderung und Betreuung e.V., Wolfgang Groh, Vorstandsvorsitzender</w:t>
      </w:r>
    </w:p>
    <w:p w:rsidR="00D532CF" w:rsidRDefault="00D532CF" w:rsidP="00D532CF">
      <w:pPr>
        <w:ind w:right="-1133"/>
        <w:rPr>
          <w:rFonts w:ascii="Arial" w:hAnsi="Arial" w:cs="Arial"/>
          <w:sz w:val="18"/>
          <w:szCs w:val="18"/>
        </w:rPr>
      </w:pPr>
    </w:p>
    <w:p w:rsidR="00D532CF" w:rsidRPr="00312883" w:rsidRDefault="00D532CF" w:rsidP="00D532CF">
      <w:pPr>
        <w:ind w:right="-1133"/>
        <w:rPr>
          <w:rFonts w:ascii="Arial" w:hAnsi="Arial" w:cs="Arial"/>
          <w:sz w:val="18"/>
          <w:szCs w:val="18"/>
        </w:rPr>
      </w:pPr>
      <w:r w:rsidRPr="00312883">
        <w:rPr>
          <w:rFonts w:ascii="Arial" w:hAnsi="Arial" w:cs="Arial"/>
          <w:sz w:val="18"/>
          <w:szCs w:val="18"/>
        </w:rPr>
        <w:t>---------------------------------------------</w:t>
      </w:r>
    </w:p>
    <w:p w:rsidR="00D532CF" w:rsidRPr="00312883" w:rsidRDefault="00D532CF" w:rsidP="00D532CF">
      <w:pPr>
        <w:ind w:right="-1133"/>
        <w:rPr>
          <w:rFonts w:ascii="Arial" w:hAnsi="Arial" w:cs="Arial"/>
          <w:sz w:val="18"/>
          <w:szCs w:val="18"/>
        </w:rPr>
      </w:pPr>
    </w:p>
    <w:p w:rsidR="00D532CF" w:rsidRPr="00D532CF" w:rsidRDefault="00D532CF" w:rsidP="00D532CF">
      <w:pPr>
        <w:ind w:right="-1133"/>
        <w:rPr>
          <w:rFonts w:ascii="Arial" w:hAnsi="Arial" w:cs="Arial"/>
        </w:rPr>
        <w:sectPr w:rsidR="00D532CF" w:rsidRPr="00D532CF" w:rsidSect="00D532CF">
          <w:type w:val="continuous"/>
          <w:pgSz w:w="11906" w:h="16838"/>
          <w:pgMar w:top="851" w:right="3117" w:bottom="1134" w:left="1417" w:header="708" w:footer="708" w:gutter="0"/>
          <w:cols w:space="708"/>
          <w:docGrid w:linePitch="360"/>
        </w:sectPr>
      </w:pPr>
      <w:r w:rsidRPr="00312883">
        <w:rPr>
          <w:rFonts w:ascii="Arial" w:hAnsi="Arial" w:cs="Arial"/>
          <w:sz w:val="20"/>
          <w:szCs w:val="20"/>
        </w:rPr>
        <w:lastRenderedPageBreak/>
        <w:t>Sollten Sie keine weiteren Mitteilungen aus unserem Hause wünschen, senden Sie diese E-Mail bitte mit dem Betreff „Abbes</w:t>
      </w:r>
      <w:r>
        <w:rPr>
          <w:rFonts w:ascii="Arial" w:hAnsi="Arial" w:cs="Arial"/>
          <w:sz w:val="20"/>
          <w:szCs w:val="20"/>
        </w:rPr>
        <w:t>tellen“ an den Absender zurück.</w:t>
      </w:r>
    </w:p>
    <w:p w:rsidR="00CF5E93" w:rsidRDefault="00CF5E93" w:rsidP="00CF5E93">
      <w:pPr>
        <w:ind w:right="-1133"/>
        <w:rPr>
          <w:rFonts w:ascii="Arial" w:hAnsi="Arial" w:cs="Arial"/>
          <w:b/>
          <w:sz w:val="18"/>
          <w:szCs w:val="18"/>
        </w:rPr>
      </w:pPr>
    </w:p>
    <w:sectPr w:rsidR="00CF5E93">
      <w:head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5A48" w:rsidRDefault="00165A48" w:rsidP="00CF5E93">
      <w:r>
        <w:separator/>
      </w:r>
    </w:p>
  </w:endnote>
  <w:endnote w:type="continuationSeparator" w:id="0">
    <w:p w:rsidR="00165A48" w:rsidRDefault="00165A48" w:rsidP="00CF5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E93" w:rsidRPr="0026490F" w:rsidRDefault="00CF5E93">
    <w:pPr>
      <w:pStyle w:val="Fuzeile"/>
      <w:jc w:val="right"/>
      <w:rPr>
        <w:rFonts w:ascii="Arial" w:hAnsi="Arial" w:cs="Arial"/>
        <w:sz w:val="16"/>
        <w:szCs w:val="16"/>
      </w:rPr>
    </w:pPr>
    <w:r w:rsidRPr="0026490F">
      <w:rPr>
        <w:rFonts w:ascii="Arial" w:hAnsi="Arial" w:cs="Arial"/>
        <w:sz w:val="16"/>
        <w:szCs w:val="16"/>
      </w:rPr>
      <w:t xml:space="preserve">Seite </w:t>
    </w:r>
    <w:r w:rsidRPr="0026490F">
      <w:rPr>
        <w:rFonts w:ascii="Arial" w:hAnsi="Arial" w:cs="Arial"/>
        <w:b/>
        <w:sz w:val="16"/>
        <w:szCs w:val="16"/>
      </w:rPr>
      <w:fldChar w:fldCharType="begin"/>
    </w:r>
    <w:r w:rsidRPr="0026490F">
      <w:rPr>
        <w:rFonts w:ascii="Arial" w:hAnsi="Arial" w:cs="Arial"/>
        <w:b/>
        <w:sz w:val="16"/>
        <w:szCs w:val="16"/>
      </w:rPr>
      <w:instrText>PAGE</w:instrText>
    </w:r>
    <w:r w:rsidRPr="0026490F">
      <w:rPr>
        <w:rFonts w:ascii="Arial" w:hAnsi="Arial" w:cs="Arial"/>
        <w:b/>
        <w:sz w:val="16"/>
        <w:szCs w:val="16"/>
      </w:rPr>
      <w:fldChar w:fldCharType="separate"/>
    </w:r>
    <w:r w:rsidR="0034607E">
      <w:rPr>
        <w:rFonts w:ascii="Arial" w:hAnsi="Arial" w:cs="Arial"/>
        <w:b/>
        <w:noProof/>
        <w:sz w:val="16"/>
        <w:szCs w:val="16"/>
      </w:rPr>
      <w:t>4</w:t>
    </w:r>
    <w:r w:rsidRPr="0026490F">
      <w:rPr>
        <w:rFonts w:ascii="Arial" w:hAnsi="Arial" w:cs="Arial"/>
        <w:b/>
        <w:sz w:val="16"/>
        <w:szCs w:val="16"/>
      </w:rPr>
      <w:fldChar w:fldCharType="end"/>
    </w:r>
    <w:r w:rsidRPr="0026490F">
      <w:rPr>
        <w:rFonts w:ascii="Arial" w:hAnsi="Arial" w:cs="Arial"/>
        <w:sz w:val="16"/>
        <w:szCs w:val="16"/>
      </w:rPr>
      <w:t xml:space="preserve"> von </w:t>
    </w:r>
    <w:r w:rsidRPr="0026490F">
      <w:rPr>
        <w:rFonts w:ascii="Arial" w:hAnsi="Arial" w:cs="Arial"/>
        <w:b/>
        <w:sz w:val="16"/>
        <w:szCs w:val="16"/>
      </w:rPr>
      <w:fldChar w:fldCharType="begin"/>
    </w:r>
    <w:r w:rsidRPr="0026490F">
      <w:rPr>
        <w:rFonts w:ascii="Arial" w:hAnsi="Arial" w:cs="Arial"/>
        <w:b/>
        <w:sz w:val="16"/>
        <w:szCs w:val="16"/>
      </w:rPr>
      <w:instrText>NUMPAGES</w:instrText>
    </w:r>
    <w:r w:rsidRPr="0026490F">
      <w:rPr>
        <w:rFonts w:ascii="Arial" w:hAnsi="Arial" w:cs="Arial"/>
        <w:b/>
        <w:sz w:val="16"/>
        <w:szCs w:val="16"/>
      </w:rPr>
      <w:fldChar w:fldCharType="separate"/>
    </w:r>
    <w:r w:rsidR="0034607E">
      <w:rPr>
        <w:rFonts w:ascii="Arial" w:hAnsi="Arial" w:cs="Arial"/>
        <w:b/>
        <w:noProof/>
        <w:sz w:val="16"/>
        <w:szCs w:val="16"/>
      </w:rPr>
      <w:t>4</w:t>
    </w:r>
    <w:r w:rsidRPr="0026490F">
      <w:rPr>
        <w:rFonts w:ascii="Arial" w:hAnsi="Arial" w:cs="Arial"/>
        <w:b/>
        <w:sz w:val="16"/>
        <w:szCs w:val="16"/>
      </w:rPr>
      <w:fldChar w:fldCharType="end"/>
    </w:r>
  </w:p>
  <w:p w:rsidR="00CF5E93" w:rsidRPr="0026490F" w:rsidRDefault="00CF5E93">
    <w:pPr>
      <w:pStyle w:val="Fuzeile"/>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5A48" w:rsidRDefault="00165A48" w:rsidP="00CF5E93">
      <w:r>
        <w:separator/>
      </w:r>
    </w:p>
  </w:footnote>
  <w:footnote w:type="continuationSeparator" w:id="0">
    <w:p w:rsidR="00165A48" w:rsidRDefault="00165A48" w:rsidP="00CF5E9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E93" w:rsidRDefault="008E107F" w:rsidP="009E4FCA">
    <w:pPr>
      <w:pStyle w:val="Kopfzeile"/>
      <w:tabs>
        <w:tab w:val="left" w:pos="5812"/>
      </w:tabs>
      <w:ind w:right="-2692"/>
    </w:pPr>
    <w:r>
      <w:rPr>
        <w:noProof/>
        <w:lang w:eastAsia="de-DE"/>
      </w:rPr>
      <w:t xml:space="preserve">                                                            </w:t>
    </w:r>
    <w:r w:rsidR="00CF5E93">
      <w:t xml:space="preserve">                                                                               </w:t>
    </w:r>
    <w:r w:rsidR="00CF5E93">
      <w:rPr>
        <w:noProof/>
        <w:lang w:eastAsia="de-DE"/>
      </w:rPr>
      <w:drawing>
        <wp:inline distT="0" distB="0" distL="0" distR="0" wp14:anchorId="25440633" wp14:editId="3DAEA76C">
          <wp:extent cx="1428750" cy="1138157"/>
          <wp:effectExtent l="19050" t="0" r="0" b="0"/>
          <wp:docPr id="4" name="Bild 1" descr="S:\GRAFIK                          (Logos, Flyer, Plakate, Briefpapiere, Anzeigen, Füllanzeigen, ...)\Zuhause\Logos\Logo_zuhause gmbh\Druck\Zuhause DRUCK_CY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RAFIK                          (Logos, Flyer, Plakate, Briefpapiere, Anzeigen, Füllanzeigen, ...)\Zuhause\Logos\Logo_zuhause gmbh\Druck\Zuhause DRUCK_CYMK.jpg"/>
                  <pic:cNvPicPr>
                    <a:picLocks noChangeAspect="1" noChangeArrowheads="1"/>
                  </pic:cNvPicPr>
                </pic:nvPicPr>
                <pic:blipFill>
                  <a:blip r:embed="rId1"/>
                  <a:srcRect/>
                  <a:stretch>
                    <a:fillRect/>
                  </a:stretch>
                </pic:blipFill>
                <pic:spPr bwMode="auto">
                  <a:xfrm>
                    <a:off x="0" y="0"/>
                    <a:ext cx="1428750" cy="1138157"/>
                  </a:xfrm>
                  <a:prstGeom prst="rect">
                    <a:avLst/>
                  </a:prstGeom>
                  <a:noFill/>
                  <a:ln w="9525">
                    <a:noFill/>
                    <a:miter lim="800000"/>
                    <a:headEnd/>
                    <a:tailEnd/>
                  </a:ln>
                </pic:spPr>
              </pic:pic>
            </a:graphicData>
          </a:graphic>
        </wp:inline>
      </w:drawing>
    </w:r>
  </w:p>
  <w:p w:rsidR="00CF5E93" w:rsidRDefault="00CF5E93">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E93" w:rsidRDefault="00CF5E9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E93"/>
    <w:rsid w:val="000D1894"/>
    <w:rsid w:val="00165A48"/>
    <w:rsid w:val="002041E6"/>
    <w:rsid w:val="0034607E"/>
    <w:rsid w:val="003D2E1C"/>
    <w:rsid w:val="00706454"/>
    <w:rsid w:val="008E107F"/>
    <w:rsid w:val="00980758"/>
    <w:rsid w:val="00AB40DF"/>
    <w:rsid w:val="00CF5E93"/>
    <w:rsid w:val="00D532CF"/>
    <w:rsid w:val="00D82E20"/>
    <w:rsid w:val="00EA79F6"/>
    <w:rsid w:val="00EB6961"/>
    <w:rsid w:val="00F809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ECD4F"/>
  <w15:chartTrackingRefBased/>
  <w15:docId w15:val="{4D046A54-370A-46E2-9DBE-1B920119A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F5E93"/>
    <w:pPr>
      <w:spacing w:after="0" w:line="240"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F5E93"/>
    <w:pPr>
      <w:tabs>
        <w:tab w:val="center" w:pos="4536"/>
        <w:tab w:val="right" w:pos="9072"/>
      </w:tabs>
    </w:pPr>
  </w:style>
  <w:style w:type="character" w:customStyle="1" w:styleId="KopfzeileZchn">
    <w:name w:val="Kopfzeile Zchn"/>
    <w:basedOn w:val="Absatz-Standardschriftart"/>
    <w:link w:val="Kopfzeile"/>
    <w:uiPriority w:val="99"/>
    <w:rsid w:val="00CF5E93"/>
  </w:style>
  <w:style w:type="paragraph" w:styleId="Fuzeile">
    <w:name w:val="footer"/>
    <w:basedOn w:val="Standard"/>
    <w:link w:val="FuzeileZchn"/>
    <w:uiPriority w:val="99"/>
    <w:unhideWhenUsed/>
    <w:rsid w:val="00CF5E93"/>
    <w:pPr>
      <w:tabs>
        <w:tab w:val="center" w:pos="4536"/>
        <w:tab w:val="right" w:pos="9072"/>
      </w:tabs>
    </w:pPr>
  </w:style>
  <w:style w:type="character" w:customStyle="1" w:styleId="FuzeileZchn">
    <w:name w:val="Fußzeile Zchn"/>
    <w:basedOn w:val="Absatz-Standardschriftart"/>
    <w:link w:val="Fuzeile"/>
    <w:uiPriority w:val="99"/>
    <w:rsid w:val="00CF5E93"/>
  </w:style>
  <w:style w:type="paragraph" w:customStyle="1" w:styleId="Default">
    <w:name w:val="Default"/>
    <w:rsid w:val="00CF5E93"/>
    <w:pPr>
      <w:autoSpaceDE w:val="0"/>
      <w:autoSpaceDN w:val="0"/>
      <w:adjustRightInd w:val="0"/>
      <w:spacing w:after="0" w:line="240" w:lineRule="auto"/>
    </w:pPr>
    <w:rPr>
      <w:rFonts w:ascii="Garamond" w:eastAsia="Calibri" w:hAnsi="Garamond" w:cs="Garamond"/>
      <w:color w:val="000000"/>
      <w:sz w:val="24"/>
      <w:szCs w:val="24"/>
      <w:lang w:eastAsia="de-DE"/>
    </w:rPr>
  </w:style>
  <w:style w:type="character" w:styleId="Hyperlink">
    <w:name w:val="Hyperlink"/>
    <w:basedOn w:val="Absatz-Standardschriftart"/>
    <w:uiPriority w:val="99"/>
    <w:unhideWhenUsed/>
    <w:rsid w:val="00CF5E93"/>
    <w:rPr>
      <w:color w:val="0000FF"/>
      <w:u w:val="single"/>
    </w:rPr>
  </w:style>
  <w:style w:type="paragraph" w:styleId="Sprechblasentext">
    <w:name w:val="Balloon Text"/>
    <w:basedOn w:val="Standard"/>
    <w:link w:val="SprechblasentextZchn"/>
    <w:uiPriority w:val="99"/>
    <w:semiHidden/>
    <w:unhideWhenUsed/>
    <w:rsid w:val="00CF5E9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F5E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4997797">
      <w:bodyDiv w:val="1"/>
      <w:marLeft w:val="0"/>
      <w:marRight w:val="0"/>
      <w:marTop w:val="0"/>
      <w:marBottom w:val="0"/>
      <w:divBdr>
        <w:top w:val="none" w:sz="0" w:space="0" w:color="auto"/>
        <w:left w:val="none" w:sz="0" w:space="0" w:color="auto"/>
        <w:bottom w:val="none" w:sz="0" w:space="0" w:color="auto"/>
        <w:right w:val="none" w:sz="0" w:space="0" w:color="auto"/>
      </w:divBdr>
    </w:div>
    <w:div w:id="1570116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nika.fischer@ifb-stiftung.de" TargetMode="External"/><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hyperlink" Target="https://plus.google.com/101564537859988681010/post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http://on.fb.me/1ro97rB"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ifb-stiftung.de" TargetMode="External"/><Relationship Id="rId4" Type="http://schemas.openxmlformats.org/officeDocument/2006/relationships/footnotes" Target="footnotes.xml"/><Relationship Id="rId9" Type="http://schemas.openxmlformats.org/officeDocument/2006/relationships/hyperlink" Target="mailto:claudia.messer@ifb-stiftung.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888</Words>
  <Characters>5599</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Messer</dc:creator>
  <cp:keywords/>
  <dc:description/>
  <cp:lastModifiedBy>Yvonne Reuter</cp:lastModifiedBy>
  <cp:revision>3</cp:revision>
  <cp:lastPrinted>2018-11-28T14:36:00Z</cp:lastPrinted>
  <dcterms:created xsi:type="dcterms:W3CDTF">2020-07-08T12:21:00Z</dcterms:created>
  <dcterms:modified xsi:type="dcterms:W3CDTF">2020-07-09T07:15:00Z</dcterms:modified>
</cp:coreProperties>
</file>